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基础教学部教育教学</w:t>
      </w:r>
      <w:r>
        <w:rPr>
          <w:rFonts w:hint="eastAsia" w:ascii="宋体" w:hAnsi="宋体"/>
          <w:b/>
          <w:sz w:val="36"/>
          <w:szCs w:val="36"/>
        </w:rPr>
        <w:t>管理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default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根据《中华人民共和国教师法》、《中华人民共和国高等教育法》、《高等学校教师职业道德规范》（教人〔2011〕11号）、《新时代高校教师职业行为十项准则》（教师〔2018〕16号）、《高等学校课程思政建设指导纲要》（教高[2020]3号）及省、市相关制度文件，结合学校相关文件，特制定基础教学部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教学管理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第一章  师德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师风</w:t>
      </w:r>
      <w:r>
        <w:rPr>
          <w:rFonts w:hint="eastAsia" w:ascii="宋体" w:hAnsi="宋体"/>
          <w:b/>
          <w:sz w:val="28"/>
          <w:szCs w:val="28"/>
        </w:rPr>
        <w:t>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5" w:firstLineChars="202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以习近平新时代中国特色社会主义思想为指导，以社会主义核心价值观为核心，以立德树人为出发点和立足点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把师德师风作为评价教师队伍素质的第一标准，增强教师在课程</w:t>
      </w:r>
      <w:r>
        <w:rPr>
          <w:rFonts w:hint="eastAsia" w:ascii="宋体" w:hAnsi="宋体"/>
          <w:sz w:val="28"/>
          <w:szCs w:val="28"/>
          <w:lang w:val="en-US" w:eastAsia="zh-CN"/>
        </w:rPr>
        <w:t>思政建设中</w:t>
      </w:r>
      <w:r>
        <w:rPr>
          <w:rFonts w:hint="eastAsia" w:ascii="宋体" w:hAnsi="宋体"/>
          <w:sz w:val="28"/>
          <w:szCs w:val="28"/>
        </w:rPr>
        <w:t>的主体责任和关键作用，坚持正确的价值引领；坚持以人为本，培养德智体美劳全面发展的社会主义建设者和接班人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5" w:firstLineChars="202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将社会主义核心价值观贯穿师德师风建设全过程。热爱祖国，热爱人民，拥护中国共产党的领导，拥护社会主义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全面贯彻党的教育方针，坚持社会主义教育方向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发展社会主义的高等教育事业。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5" w:firstLineChars="202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突出课堂育德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守好讲台主阵地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将立德树人放在首要位置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树立先进的</w:t>
      </w:r>
      <w:r>
        <w:rPr>
          <w:rFonts w:hint="eastAsia" w:ascii="宋体" w:hAnsi="宋体"/>
          <w:sz w:val="28"/>
          <w:szCs w:val="28"/>
          <w:lang w:val="en-US" w:eastAsia="zh-CN"/>
        </w:rPr>
        <w:t>课程思政</w:t>
      </w:r>
      <w:r>
        <w:rPr>
          <w:rFonts w:hint="eastAsia" w:ascii="宋体" w:hAnsi="宋体"/>
          <w:sz w:val="28"/>
          <w:szCs w:val="28"/>
        </w:rPr>
        <w:t>理念，巩固育人为本，德育为先的先进思想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实现全员全过程全方位育人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5" w:firstLineChars="202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突出规则立德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自觉遵守法律法规和学院的各项规章制度，教书育人、为人师表、爱岗敬业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恪尽职守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严以律己、</w:t>
      </w:r>
      <w:r>
        <w:rPr>
          <w:rFonts w:hint="eastAsia" w:ascii="宋体" w:hAnsi="宋体"/>
          <w:sz w:val="28"/>
          <w:szCs w:val="28"/>
        </w:rPr>
        <w:t>勇于创新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</w:rPr>
        <w:t>承担和完成部门交给的各项工作任务</w:t>
      </w:r>
      <w:r>
        <w:rPr>
          <w:rFonts w:hint="eastAsia" w:ascii="宋体" w:hAnsi="宋体"/>
          <w:sz w:val="28"/>
          <w:szCs w:val="28"/>
          <w:lang w:eastAsia="zh-CN"/>
        </w:rPr>
        <w:t>，服从</w:t>
      </w:r>
      <w:r>
        <w:rPr>
          <w:rFonts w:hint="eastAsia" w:ascii="宋体" w:hAnsi="宋体"/>
          <w:sz w:val="28"/>
          <w:szCs w:val="28"/>
          <w:lang w:val="en-US" w:eastAsia="zh-CN"/>
        </w:rPr>
        <w:t>基础教学部</w:t>
      </w:r>
      <w:r>
        <w:rPr>
          <w:rFonts w:hint="eastAsia" w:ascii="宋体" w:hAnsi="宋体"/>
          <w:sz w:val="28"/>
          <w:szCs w:val="28"/>
          <w:lang w:eastAsia="zh-CN"/>
        </w:rPr>
        <w:t>管理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5" w:firstLineChars="202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基础教学部把师德师风作为评价教师队伍素质的第一标准，</w:t>
      </w:r>
      <w:r>
        <w:rPr>
          <w:rFonts w:hint="eastAsia" w:ascii="宋体" w:hAnsi="宋体"/>
          <w:color w:val="auto"/>
          <w:sz w:val="28"/>
          <w:szCs w:val="28"/>
        </w:rPr>
        <w:t>严格师德师风考核管理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完善师德师风考评制度，坚持年度师德考评，将师德师风表现作为教师年度考核、职务聘任和评优奖励等的重要依据。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第二章  教师的基本职责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严格</w:t>
      </w:r>
      <w:r>
        <w:rPr>
          <w:rFonts w:hint="eastAsia" w:ascii="宋体" w:hAnsi="宋体"/>
          <w:sz w:val="28"/>
          <w:szCs w:val="28"/>
          <w:lang w:val="en-US" w:eastAsia="zh-CN"/>
        </w:rPr>
        <w:t>按照课程标准，</w:t>
      </w:r>
      <w:r>
        <w:rPr>
          <w:rFonts w:hint="eastAsia" w:ascii="宋体" w:hAnsi="宋体"/>
          <w:sz w:val="28"/>
          <w:szCs w:val="28"/>
        </w:rPr>
        <w:t>执行教学计划，遵守教学纪律，保质保量完成教育教学任务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使学生</w:t>
      </w:r>
      <w:r>
        <w:rPr>
          <w:rFonts w:hint="eastAsia" w:ascii="宋体" w:hAnsi="宋体"/>
          <w:sz w:val="28"/>
          <w:szCs w:val="28"/>
        </w:rPr>
        <w:t>掌握本专业必备的基础理论、专门知识，具有从事本专业实际工作的基本技能和初步能力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教师要实现课程思政全员全方位覆盖，所有课程有机融入思政元素，所有课</w:t>
      </w:r>
      <w:r>
        <w:rPr>
          <w:rFonts w:hint="eastAsia" w:ascii="宋体" w:hAnsi="宋体"/>
          <w:sz w:val="28"/>
          <w:szCs w:val="28"/>
          <w:lang w:val="en-US" w:eastAsia="zh-CN"/>
        </w:rPr>
        <w:t>堂</w:t>
      </w:r>
      <w:r>
        <w:rPr>
          <w:rFonts w:hint="eastAsia" w:ascii="宋体" w:hAnsi="宋体"/>
          <w:sz w:val="28"/>
          <w:szCs w:val="28"/>
        </w:rPr>
        <w:t>贯穿课程</w:t>
      </w:r>
      <w:r>
        <w:rPr>
          <w:rFonts w:hint="eastAsia" w:ascii="宋体" w:hAnsi="宋体"/>
          <w:sz w:val="28"/>
          <w:szCs w:val="28"/>
          <w:lang w:val="en-US" w:eastAsia="zh-CN"/>
        </w:rPr>
        <w:t>思政</w:t>
      </w:r>
      <w:r>
        <w:rPr>
          <w:rFonts w:hint="eastAsia" w:ascii="宋体" w:hAnsi="宋体"/>
          <w:sz w:val="28"/>
          <w:szCs w:val="28"/>
        </w:rPr>
        <w:t>理念，所有教学资源和教学活动全</w:t>
      </w:r>
      <w:r>
        <w:rPr>
          <w:rFonts w:hint="eastAsia" w:ascii="宋体" w:hAnsi="宋体"/>
          <w:sz w:val="28"/>
          <w:szCs w:val="28"/>
          <w:lang w:val="en-US" w:eastAsia="zh-CN"/>
        </w:rPr>
        <w:t>方位</w:t>
      </w:r>
      <w:r>
        <w:rPr>
          <w:rFonts w:hint="eastAsia" w:ascii="宋体" w:hAnsi="宋体"/>
          <w:sz w:val="28"/>
          <w:szCs w:val="28"/>
        </w:rPr>
        <w:t>融入课程</w:t>
      </w:r>
      <w:r>
        <w:rPr>
          <w:rFonts w:hint="eastAsia" w:ascii="宋体" w:hAnsi="宋体"/>
          <w:sz w:val="28"/>
          <w:szCs w:val="28"/>
          <w:lang w:val="en-US" w:eastAsia="zh-CN"/>
        </w:rPr>
        <w:t>思政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/>
          <w:sz w:val="28"/>
          <w:szCs w:val="28"/>
        </w:rPr>
        <w:t>和元素</w:t>
      </w:r>
      <w:r>
        <w:rPr>
          <w:rFonts w:hint="eastAsia" w:ascii="宋体" w:hAnsi="宋体"/>
          <w:sz w:val="28"/>
          <w:szCs w:val="28"/>
          <w:lang w:eastAsia="zh-CN"/>
        </w:rPr>
        <w:t>，形成科学合理的课程</w:t>
      </w:r>
      <w:r>
        <w:rPr>
          <w:rFonts w:hint="eastAsia" w:ascii="宋体" w:hAnsi="宋体"/>
          <w:sz w:val="28"/>
          <w:szCs w:val="28"/>
          <w:lang w:val="en-US" w:eastAsia="zh-CN"/>
        </w:rPr>
        <w:t>思政教学体系。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教师必须完成学院规定的基本工作量。除了担任课程的讲授工作，还需承担该门课程的辅导、答疑、作业批改</w:t>
      </w:r>
      <w:r>
        <w:rPr>
          <w:rFonts w:hint="eastAsia" w:ascii="宋体" w:hAnsi="宋体"/>
          <w:sz w:val="28"/>
          <w:szCs w:val="28"/>
          <w:lang w:val="en-US" w:eastAsia="zh-CN"/>
        </w:rPr>
        <w:t>或</w:t>
      </w:r>
      <w:r>
        <w:rPr>
          <w:rFonts w:hint="eastAsia" w:ascii="宋体" w:hAnsi="宋体"/>
          <w:sz w:val="28"/>
          <w:szCs w:val="28"/>
        </w:rPr>
        <w:t>群众</w:t>
      </w:r>
      <w:r>
        <w:rPr>
          <w:rFonts w:hint="eastAsia" w:ascii="宋体" w:hAnsi="宋体"/>
          <w:sz w:val="28"/>
          <w:szCs w:val="28"/>
          <w:lang w:val="en-US" w:eastAsia="zh-CN"/>
        </w:rPr>
        <w:t>性</w:t>
      </w:r>
      <w:r>
        <w:rPr>
          <w:rFonts w:hint="eastAsia" w:ascii="宋体" w:hAnsi="宋体"/>
          <w:sz w:val="28"/>
          <w:szCs w:val="28"/>
        </w:rPr>
        <w:t>体育</w:t>
      </w:r>
      <w:r>
        <w:rPr>
          <w:rFonts w:hint="eastAsia" w:ascii="宋体" w:hAnsi="宋体"/>
          <w:sz w:val="28"/>
          <w:szCs w:val="28"/>
          <w:lang w:val="en-US" w:eastAsia="zh-CN"/>
        </w:rPr>
        <w:t>活动的</w:t>
      </w:r>
      <w:r>
        <w:rPr>
          <w:rFonts w:hint="eastAsia" w:ascii="宋体" w:hAnsi="宋体"/>
          <w:sz w:val="28"/>
          <w:szCs w:val="28"/>
        </w:rPr>
        <w:t>指导工作。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积极开展教学研究，不断改进教学方法，优化教学手段，提高教学</w:t>
      </w:r>
      <w:r>
        <w:rPr>
          <w:rFonts w:hint="eastAsia" w:ascii="宋体" w:hAnsi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/>
          <w:sz w:val="28"/>
          <w:szCs w:val="28"/>
        </w:rPr>
        <w:t>、教学能力和教学质量。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严格执行</w:t>
      </w:r>
      <w:r>
        <w:rPr>
          <w:rFonts w:hint="eastAsia" w:ascii="宋体" w:hAnsi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sz w:val="28"/>
          <w:szCs w:val="28"/>
        </w:rPr>
        <w:t>考试制度和纪律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，命题、评卷认真负责，成绩能客观公正地反映学生水平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积极参加</w:t>
      </w:r>
      <w:r>
        <w:rPr>
          <w:rFonts w:hint="eastAsia" w:ascii="宋体" w:hAnsi="宋体"/>
          <w:sz w:val="28"/>
          <w:szCs w:val="28"/>
          <w:lang w:val="en-US" w:eastAsia="zh-CN"/>
        </w:rPr>
        <w:t>各项</w:t>
      </w:r>
      <w:r>
        <w:rPr>
          <w:rFonts w:hint="eastAsia" w:ascii="宋体" w:hAnsi="宋体"/>
          <w:sz w:val="28"/>
          <w:szCs w:val="28"/>
        </w:rPr>
        <w:t>科学研究、学术活动、社会服务，主持或参与教材编写和修订等工作。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英语教研室和数学教研室完成英语和数学社团的指导工作。体育教研室</w:t>
      </w:r>
      <w:r>
        <w:rPr>
          <w:rFonts w:hint="eastAsia" w:ascii="宋体" w:hAnsi="宋体"/>
          <w:sz w:val="28"/>
          <w:szCs w:val="28"/>
        </w:rPr>
        <w:t>完成我院大学生身体素质测试和数据上报等工作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完成</w:t>
      </w:r>
      <w:r>
        <w:rPr>
          <w:rFonts w:hint="eastAsia" w:ascii="宋体" w:hAnsi="宋体"/>
          <w:sz w:val="28"/>
          <w:szCs w:val="28"/>
        </w:rPr>
        <w:t>体育社团、体育协会和学院高水平运动队的训练指导</w:t>
      </w:r>
      <w:r>
        <w:rPr>
          <w:rFonts w:hint="eastAsia" w:ascii="宋体" w:hAnsi="宋体"/>
          <w:sz w:val="28"/>
          <w:szCs w:val="28"/>
          <w:lang w:val="en-US" w:eastAsia="zh-CN"/>
        </w:rPr>
        <w:t>和参赛</w:t>
      </w:r>
      <w:r>
        <w:rPr>
          <w:rFonts w:hint="eastAsia" w:ascii="宋体" w:hAnsi="宋体"/>
          <w:sz w:val="28"/>
          <w:szCs w:val="28"/>
        </w:rPr>
        <w:t>工作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积极配合学院做好各项评估和档案归类工作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积极配合学院做好大学英语</w:t>
      </w:r>
      <w:r>
        <w:rPr>
          <w:rFonts w:hint="eastAsia" w:ascii="宋体" w:hAnsi="宋体"/>
          <w:sz w:val="28"/>
          <w:szCs w:val="28"/>
          <w:lang w:val="en-US" w:eastAsia="zh-CN"/>
        </w:rPr>
        <w:t>等级考试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学院运动会和</w:t>
      </w:r>
      <w:r>
        <w:rPr>
          <w:rFonts w:hint="eastAsia" w:ascii="宋体" w:hAnsi="宋体"/>
          <w:sz w:val="28"/>
          <w:szCs w:val="28"/>
        </w:rPr>
        <w:t>期末考试监考工作。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7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教学管理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按时完成课程标准、授课计划和教案等相关工作。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严格按照</w:t>
      </w:r>
      <w:r>
        <w:rPr>
          <w:rFonts w:hint="eastAsia" w:ascii="宋体" w:hAnsi="宋体"/>
          <w:sz w:val="28"/>
          <w:szCs w:val="28"/>
          <w:lang w:val="en-US" w:eastAsia="zh-CN"/>
        </w:rPr>
        <w:t>课程标准</w:t>
      </w:r>
      <w:r>
        <w:rPr>
          <w:rFonts w:hint="eastAsia" w:ascii="宋体" w:hAnsi="宋体"/>
          <w:sz w:val="28"/>
          <w:szCs w:val="28"/>
        </w:rPr>
        <w:t>的要求认真备课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熟练掌握任教课程的内容、重点、难点以及教学方法、教学手段等，合理组织教学内容，安排教学</w:t>
      </w:r>
      <w:r>
        <w:rPr>
          <w:rFonts w:hint="eastAsia" w:ascii="宋体" w:hAnsi="宋体"/>
          <w:sz w:val="28"/>
          <w:szCs w:val="28"/>
          <w:lang w:val="en-US" w:eastAsia="zh-CN"/>
        </w:rPr>
        <w:t>进度</w:t>
      </w:r>
      <w:r>
        <w:rPr>
          <w:rFonts w:hint="eastAsia" w:ascii="宋体" w:hAnsi="宋体"/>
          <w:sz w:val="28"/>
          <w:szCs w:val="28"/>
        </w:rPr>
        <w:t>，编写授课计划，认真撰写教案。承担授课任务的教师在开学前至少备好两周课，编好两周教案、授课课件等。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教师上课时应做到衣冠整洁、仪表端庄、举止文明，不迟到、不提前下课，</w:t>
      </w:r>
      <w:r>
        <w:rPr>
          <w:rFonts w:hint="eastAsia" w:ascii="宋体" w:hAnsi="宋体"/>
          <w:sz w:val="28"/>
          <w:szCs w:val="28"/>
          <w:lang w:val="en-US" w:eastAsia="zh-CN"/>
        </w:rPr>
        <w:t>不准在上课时间从事与教学无关的活动。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坚持</w:t>
      </w:r>
      <w:r>
        <w:rPr>
          <w:rFonts w:hint="eastAsia" w:ascii="宋体" w:hAnsi="宋体"/>
          <w:sz w:val="28"/>
          <w:szCs w:val="28"/>
          <w:lang w:val="en-US" w:eastAsia="zh-CN"/>
        </w:rPr>
        <w:t>课程思政理念，不断推进教学</w:t>
      </w:r>
      <w:r>
        <w:rPr>
          <w:rFonts w:hint="eastAsia" w:ascii="宋体" w:hAnsi="宋体"/>
          <w:sz w:val="28"/>
          <w:szCs w:val="28"/>
        </w:rPr>
        <w:t>改革，注意吸收新的科研成果，明确教学重点和难点，融会贯通，</w:t>
      </w:r>
      <w:r>
        <w:rPr>
          <w:rFonts w:hint="eastAsia" w:ascii="宋体" w:hAnsi="宋体"/>
          <w:sz w:val="28"/>
          <w:szCs w:val="28"/>
          <w:lang w:val="en-US" w:eastAsia="zh-CN"/>
        </w:rPr>
        <w:t>不断提高教学质量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教研室</w:t>
      </w:r>
      <w:r>
        <w:rPr>
          <w:rFonts w:hint="eastAsia" w:ascii="宋体" w:hAnsi="宋体"/>
          <w:sz w:val="28"/>
          <w:szCs w:val="28"/>
        </w:rPr>
        <w:t>要坚持每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</w:rPr>
        <w:t>至少一次集体备课制度。集思广益，取长补短，统一教学进度和要求，统一考试方式和内容，发挥集体智慧和力量。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各办公室为行政教学管理场所，工作时间不准利用办公室开展与教学、行政、后勤等无关的活动。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sz w:val="28"/>
          <w:szCs w:val="28"/>
          <w:lang w:eastAsia="zh-CN"/>
        </w:rPr>
        <w:t>建立融入课程思政体系的教学文件模板和评价体系，建立健全高水平教学团队，</w:t>
      </w:r>
      <w:r>
        <w:rPr>
          <w:rFonts w:hint="eastAsia" w:ascii="宋体" w:hAnsi="宋体"/>
          <w:sz w:val="28"/>
          <w:szCs w:val="28"/>
        </w:rPr>
        <w:t>完成各门课程的督导工作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章  教学科研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教学研究</w:t>
      </w:r>
      <w:r>
        <w:rPr>
          <w:rFonts w:hint="eastAsia" w:ascii="宋体" w:hAnsi="宋体"/>
          <w:sz w:val="28"/>
          <w:szCs w:val="28"/>
          <w:lang w:val="en-US" w:eastAsia="zh-CN"/>
        </w:rPr>
        <w:t>要</w:t>
      </w:r>
      <w:r>
        <w:rPr>
          <w:rFonts w:hint="eastAsia" w:ascii="宋体" w:hAnsi="宋体"/>
          <w:sz w:val="28"/>
          <w:szCs w:val="30"/>
        </w:rPr>
        <w:t>坚持中国特色社会主义教育发展道路，坚持社会主义办学方向</w:t>
      </w:r>
      <w:r>
        <w:rPr>
          <w:rFonts w:hint="eastAsia" w:ascii="宋体" w:hAnsi="宋体"/>
          <w:sz w:val="28"/>
          <w:szCs w:val="30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以落实立德树人的教学根本任务为前提，符合高等</w:t>
      </w:r>
      <w:r>
        <w:rPr>
          <w:rFonts w:hint="eastAsia" w:ascii="宋体" w:hAnsi="宋体"/>
          <w:sz w:val="28"/>
          <w:szCs w:val="28"/>
          <w:lang w:val="en-US" w:eastAsia="zh-CN"/>
        </w:rPr>
        <w:t>职业</w:t>
      </w:r>
      <w:r>
        <w:rPr>
          <w:rFonts w:hint="eastAsia" w:ascii="宋体" w:hAnsi="宋体"/>
          <w:sz w:val="28"/>
          <w:szCs w:val="28"/>
        </w:rPr>
        <w:t>教育发展和改革的方向，符合我院办学思想，有创新、有突破、有一定实用价值和推广价值，与教育教学工作联系密切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教学研究是教学改革、提高教学质量的重要环节。教师</w:t>
      </w:r>
      <w:r>
        <w:rPr>
          <w:rFonts w:hint="eastAsia" w:ascii="宋体" w:hAnsi="宋体"/>
          <w:sz w:val="28"/>
          <w:szCs w:val="28"/>
          <w:lang w:val="en-US" w:eastAsia="zh-CN"/>
        </w:rPr>
        <w:t>严格落实</w:t>
      </w:r>
      <w:r>
        <w:rPr>
          <w:rFonts w:hint="eastAsia" w:ascii="宋体" w:hAnsi="宋体"/>
          <w:sz w:val="28"/>
          <w:szCs w:val="28"/>
        </w:rPr>
        <w:t>学院教学改革</w:t>
      </w:r>
      <w:r>
        <w:rPr>
          <w:rFonts w:hint="eastAsia" w:ascii="宋体" w:hAnsi="宋体"/>
          <w:sz w:val="28"/>
          <w:szCs w:val="28"/>
          <w:lang w:val="en-US" w:eastAsia="zh-CN"/>
        </w:rPr>
        <w:t>和课程思政的</w:t>
      </w:r>
      <w:r>
        <w:rPr>
          <w:rFonts w:hint="eastAsia" w:ascii="宋体" w:hAnsi="宋体"/>
          <w:sz w:val="28"/>
          <w:szCs w:val="28"/>
        </w:rPr>
        <w:t>文件精神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从</w:t>
      </w:r>
      <w:r>
        <w:rPr>
          <w:rFonts w:hint="eastAsia" w:ascii="宋体" w:hAnsi="宋体"/>
          <w:sz w:val="28"/>
          <w:szCs w:val="28"/>
        </w:rPr>
        <w:t>课程性质和特点</w:t>
      </w:r>
      <w:r>
        <w:rPr>
          <w:rFonts w:hint="eastAsia" w:ascii="宋体" w:hAnsi="宋体"/>
          <w:sz w:val="28"/>
          <w:szCs w:val="28"/>
          <w:lang w:val="en-US" w:eastAsia="zh-CN"/>
        </w:rPr>
        <w:t>出发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结合</w:t>
      </w:r>
      <w:r>
        <w:rPr>
          <w:rFonts w:hint="eastAsia" w:ascii="宋体" w:hAnsi="宋体"/>
          <w:sz w:val="28"/>
          <w:szCs w:val="28"/>
        </w:rPr>
        <w:t>在日常教学过程中出现的新情况、新问题，以提高教学质量和服务社会为主要目的，积极开展课题研究。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章  教师调课、停课、请假和销假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教师不得随意调课、停课，未经批准私自调课、停课者按教学事故处理。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教师因病、因事需要请假，须按学院教职工请、销假管理办法，提前向</w:t>
      </w:r>
      <w:r>
        <w:rPr>
          <w:rFonts w:hint="eastAsia" w:ascii="宋体" w:hAnsi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sz w:val="28"/>
          <w:szCs w:val="28"/>
        </w:rPr>
        <w:t>和相关领导请假。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教职</w:t>
      </w:r>
      <w:r>
        <w:rPr>
          <w:rFonts w:hint="eastAsia" w:ascii="宋体" w:hAnsi="宋体"/>
          <w:sz w:val="28"/>
          <w:szCs w:val="28"/>
          <w:lang w:val="en-US" w:eastAsia="zh-CN"/>
        </w:rPr>
        <w:t>工</w:t>
      </w:r>
      <w:r>
        <w:rPr>
          <w:rFonts w:hint="eastAsia" w:ascii="宋体" w:hAnsi="宋体"/>
          <w:sz w:val="28"/>
          <w:szCs w:val="28"/>
        </w:rPr>
        <w:t>请假期满须按时回学院上班，并及时办理销假手续。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其他产假、病假、丧假等按学院请销假管理办法执行。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其他未尽事宜，将另行补充说明。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7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本规定从公布之日起实施。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7" w:leftChars="0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7" w:leftChars="0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基础教学部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二0二一年九月十四日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9BC"/>
    <w:multiLevelType w:val="singleLevel"/>
    <w:tmpl w:val="2B3F39BC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F471DFE"/>
    <w:multiLevelType w:val="multilevel"/>
    <w:tmpl w:val="7F471DFE"/>
    <w:lvl w:ilvl="0" w:tentative="0">
      <w:start w:val="1"/>
      <w:numFmt w:val="japaneseCounting"/>
      <w:lvlText w:val="第%1条"/>
      <w:lvlJc w:val="left"/>
      <w:pPr>
        <w:ind w:left="2547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E6316"/>
    <w:rsid w:val="026C1729"/>
    <w:rsid w:val="07365A33"/>
    <w:rsid w:val="13EB2534"/>
    <w:rsid w:val="2CE038CB"/>
    <w:rsid w:val="39104F6D"/>
    <w:rsid w:val="500348F7"/>
    <w:rsid w:val="501B7A9C"/>
    <w:rsid w:val="533E6316"/>
    <w:rsid w:val="5E9E1ED0"/>
    <w:rsid w:val="75884EB0"/>
    <w:rsid w:val="77E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2021-09-14T02:07:00Z</dcterms:created>
  <dc:creator>罡</dc:creator>
  <cp:lastModifiedBy>朱东华</cp:lastModifiedBy>
  <dcterms:modified xsi:type="dcterms:W3CDTF">2021-09-14T08:57:19Z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